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A9" w:rsidRPr="00E025A9" w:rsidRDefault="00493F49" w:rsidP="00523B31">
      <w:pPr>
        <w:spacing w:after="120"/>
        <w:jc w:val="center"/>
        <w:rPr>
          <w:b/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31" w:rsidRDefault="00523B31" w:rsidP="00E06093">
      <w:pPr>
        <w:spacing w:after="120"/>
        <w:jc w:val="center"/>
        <w:rPr>
          <w:b/>
          <w:spacing w:val="20"/>
          <w:sz w:val="36"/>
          <w:szCs w:val="36"/>
        </w:rPr>
      </w:pPr>
    </w:p>
    <w:p w:rsidR="00523B31" w:rsidRDefault="00523B31" w:rsidP="00523B31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523B31" w:rsidRDefault="00523B31" w:rsidP="00523B31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РАСПОРЯЖЕНИЕ</w:t>
      </w:r>
    </w:p>
    <w:p w:rsidR="00523B31" w:rsidRDefault="008A6058" w:rsidP="00523B3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23B31">
        <w:rPr>
          <w:sz w:val="28"/>
          <w:szCs w:val="28"/>
        </w:rPr>
        <w:t xml:space="preserve"> </w:t>
      </w:r>
      <w:r w:rsidR="000F5D03">
        <w:rPr>
          <w:sz w:val="28"/>
          <w:szCs w:val="28"/>
        </w:rPr>
        <w:t>14.09.2021</w:t>
      </w:r>
      <w:r w:rsidR="00523B31">
        <w:rPr>
          <w:sz w:val="28"/>
          <w:szCs w:val="28"/>
        </w:rPr>
        <w:tab/>
        <w:t xml:space="preserve">        №  </w:t>
      </w:r>
      <w:r w:rsidR="000F5D03">
        <w:rPr>
          <w:sz w:val="28"/>
          <w:szCs w:val="28"/>
        </w:rPr>
        <w:t>17</w:t>
      </w:r>
      <w:r w:rsidR="00523B31">
        <w:rPr>
          <w:sz w:val="28"/>
          <w:szCs w:val="28"/>
        </w:rPr>
        <w:t>-р</w:t>
      </w:r>
    </w:p>
    <w:p w:rsidR="00523B31" w:rsidRDefault="00523B31" w:rsidP="00523B3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F06972" w:rsidRDefault="00F06972" w:rsidP="00BE0109">
      <w:pPr>
        <w:jc w:val="center"/>
        <w:rPr>
          <w:sz w:val="28"/>
          <w:szCs w:val="28"/>
        </w:rPr>
      </w:pPr>
    </w:p>
    <w:p w:rsidR="00523B31" w:rsidRDefault="00523B31" w:rsidP="00BE010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67CB1" w:rsidRDefault="00767CB1" w:rsidP="004B22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67CB1" w:rsidRPr="004B2287" w:rsidRDefault="004B2287" w:rsidP="004B22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B2287">
        <w:rPr>
          <w:rFonts w:ascii="Times New Roman" w:hAnsi="Times New Roman" w:cs="Times New Roman"/>
          <w:b/>
          <w:sz w:val="28"/>
          <w:szCs w:val="26"/>
        </w:rPr>
        <w:t xml:space="preserve">О закреплении ответственных </w:t>
      </w:r>
      <w:r w:rsidR="00767CB1" w:rsidRPr="004B2287">
        <w:rPr>
          <w:rFonts w:ascii="Times New Roman" w:hAnsi="Times New Roman" w:cs="Times New Roman"/>
          <w:b/>
          <w:sz w:val="28"/>
          <w:szCs w:val="26"/>
        </w:rPr>
        <w:t>лиц за избирательными участками</w:t>
      </w:r>
    </w:p>
    <w:p w:rsidR="00767CB1" w:rsidRPr="004B2287" w:rsidRDefault="00767CB1" w:rsidP="004B22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B2287">
        <w:rPr>
          <w:rFonts w:ascii="Times New Roman" w:hAnsi="Times New Roman" w:cs="Times New Roman"/>
          <w:b/>
          <w:sz w:val="28"/>
          <w:szCs w:val="26"/>
        </w:rPr>
        <w:t>на выборах</w:t>
      </w:r>
      <w:r w:rsidR="004B2287">
        <w:rPr>
          <w:rFonts w:ascii="Times New Roman" w:hAnsi="Times New Roman" w:cs="Times New Roman"/>
          <w:b/>
          <w:sz w:val="28"/>
          <w:szCs w:val="26"/>
        </w:rPr>
        <w:t xml:space="preserve"> 17, 18 и 19 сентября 2021</w:t>
      </w:r>
      <w:r w:rsidRPr="004B2287">
        <w:rPr>
          <w:rFonts w:ascii="Times New Roman" w:hAnsi="Times New Roman" w:cs="Times New Roman"/>
          <w:b/>
          <w:sz w:val="28"/>
          <w:szCs w:val="26"/>
        </w:rPr>
        <w:t xml:space="preserve"> года</w:t>
      </w:r>
    </w:p>
    <w:p w:rsidR="00767CB1" w:rsidRPr="002029BA" w:rsidRDefault="00767CB1" w:rsidP="00767C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67CB1" w:rsidRPr="002029BA" w:rsidRDefault="00767CB1" w:rsidP="00767C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67CB1" w:rsidRPr="004B2287" w:rsidRDefault="00767CB1" w:rsidP="00767CB1">
      <w:pPr>
        <w:spacing w:line="276" w:lineRule="auto"/>
        <w:ind w:firstLine="567"/>
        <w:jc w:val="both"/>
        <w:rPr>
          <w:sz w:val="28"/>
          <w:szCs w:val="26"/>
        </w:rPr>
      </w:pPr>
      <w:r w:rsidRPr="004B2287">
        <w:rPr>
          <w:sz w:val="28"/>
          <w:szCs w:val="26"/>
        </w:rPr>
        <w:t>В целях организации работы по оперативному сбору и обобщению информации о ситуации, складывающейся на избирательных участках:</w:t>
      </w:r>
    </w:p>
    <w:p w:rsidR="00767CB1" w:rsidRDefault="00767CB1" w:rsidP="00767CB1">
      <w:pPr>
        <w:spacing w:line="276" w:lineRule="auto"/>
        <w:ind w:firstLine="567"/>
        <w:jc w:val="both"/>
        <w:rPr>
          <w:sz w:val="28"/>
          <w:szCs w:val="26"/>
        </w:rPr>
      </w:pPr>
      <w:r w:rsidRPr="004B2287">
        <w:rPr>
          <w:sz w:val="28"/>
          <w:szCs w:val="26"/>
        </w:rPr>
        <w:t xml:space="preserve">1. Назначить ответственных лиц за избирательными участками на территории </w:t>
      </w:r>
      <w:r w:rsidR="004B2287">
        <w:rPr>
          <w:sz w:val="28"/>
          <w:szCs w:val="26"/>
        </w:rPr>
        <w:t xml:space="preserve">Нижнебаканского сельского поселения Крымского района   </w:t>
      </w:r>
      <w:r w:rsidRPr="004B2287">
        <w:rPr>
          <w:sz w:val="28"/>
          <w:szCs w:val="26"/>
        </w:rPr>
        <w:t xml:space="preserve">на выборах  </w:t>
      </w:r>
      <w:r w:rsidR="004B2287">
        <w:rPr>
          <w:sz w:val="28"/>
          <w:szCs w:val="26"/>
        </w:rPr>
        <w:t>17, 18 и 19</w:t>
      </w:r>
      <w:r w:rsidR="000F5D03">
        <w:rPr>
          <w:sz w:val="28"/>
          <w:szCs w:val="26"/>
        </w:rPr>
        <w:t xml:space="preserve"> </w:t>
      </w:r>
      <w:r w:rsidR="004B2287">
        <w:rPr>
          <w:sz w:val="28"/>
          <w:szCs w:val="26"/>
        </w:rPr>
        <w:t>сентября 2021</w:t>
      </w:r>
      <w:r w:rsidRPr="004B2287">
        <w:rPr>
          <w:sz w:val="28"/>
          <w:szCs w:val="26"/>
        </w:rPr>
        <w:t xml:space="preserve"> года</w:t>
      </w:r>
      <w:r w:rsidR="004B2287">
        <w:rPr>
          <w:sz w:val="28"/>
          <w:szCs w:val="26"/>
        </w:rPr>
        <w:t>:</w:t>
      </w:r>
    </w:p>
    <w:tbl>
      <w:tblPr>
        <w:tblStyle w:val="a4"/>
        <w:tblW w:w="0" w:type="auto"/>
        <w:tblLook w:val="04A0"/>
      </w:tblPr>
      <w:tblGrid>
        <w:gridCol w:w="959"/>
        <w:gridCol w:w="1984"/>
        <w:gridCol w:w="7054"/>
      </w:tblGrid>
      <w:tr w:rsidR="004B2287" w:rsidTr="004B2287">
        <w:tc>
          <w:tcPr>
            <w:tcW w:w="959" w:type="dxa"/>
          </w:tcPr>
          <w:p w:rsidR="004B2287" w:rsidRDefault="004B2287" w:rsidP="004B2287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proofErr w:type="gramStart"/>
            <w:r>
              <w:rPr>
                <w:sz w:val="28"/>
                <w:szCs w:val="26"/>
              </w:rPr>
              <w:t>п</w:t>
            </w:r>
            <w:proofErr w:type="gramEnd"/>
            <w:r>
              <w:rPr>
                <w:sz w:val="28"/>
                <w:szCs w:val="26"/>
              </w:rPr>
              <w:t>/п</w:t>
            </w:r>
          </w:p>
        </w:tc>
        <w:tc>
          <w:tcPr>
            <w:tcW w:w="1984" w:type="dxa"/>
          </w:tcPr>
          <w:p w:rsidR="004B2287" w:rsidRDefault="004B2287" w:rsidP="004B2287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УИК</w:t>
            </w:r>
          </w:p>
        </w:tc>
        <w:tc>
          <w:tcPr>
            <w:tcW w:w="7054" w:type="dxa"/>
          </w:tcPr>
          <w:p w:rsidR="004B2287" w:rsidRDefault="004B2287" w:rsidP="004B2287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ФИО </w:t>
            </w:r>
            <w:proofErr w:type="gramStart"/>
            <w:r>
              <w:rPr>
                <w:sz w:val="28"/>
                <w:szCs w:val="26"/>
              </w:rPr>
              <w:t>ответственного</w:t>
            </w:r>
            <w:proofErr w:type="gramEnd"/>
            <w:r>
              <w:rPr>
                <w:sz w:val="28"/>
                <w:szCs w:val="26"/>
              </w:rPr>
              <w:t>, занимаемая должность</w:t>
            </w:r>
          </w:p>
        </w:tc>
      </w:tr>
      <w:tr w:rsidR="004B2287" w:rsidTr="004B2287">
        <w:tc>
          <w:tcPr>
            <w:tcW w:w="959" w:type="dxa"/>
          </w:tcPr>
          <w:p w:rsidR="004B2287" w:rsidRDefault="004B2287" w:rsidP="004B2287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  <w:tc>
          <w:tcPr>
            <w:tcW w:w="1984" w:type="dxa"/>
          </w:tcPr>
          <w:p w:rsidR="004B2287" w:rsidRDefault="004B2287" w:rsidP="004B2287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26-61</w:t>
            </w:r>
          </w:p>
        </w:tc>
        <w:tc>
          <w:tcPr>
            <w:tcW w:w="7054" w:type="dxa"/>
          </w:tcPr>
          <w:p w:rsidR="004B2287" w:rsidRDefault="004B2287" w:rsidP="004B2287">
            <w:pPr>
              <w:spacing w:line="276" w:lineRule="auto"/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Ахрютина</w:t>
            </w:r>
            <w:proofErr w:type="spellEnd"/>
            <w:r>
              <w:rPr>
                <w:sz w:val="28"/>
                <w:szCs w:val="26"/>
              </w:rPr>
              <w:t xml:space="preserve"> Надежда Геннадиевна, ведущий специалист</w:t>
            </w:r>
          </w:p>
        </w:tc>
      </w:tr>
      <w:tr w:rsidR="004B2287" w:rsidTr="004B2287">
        <w:tc>
          <w:tcPr>
            <w:tcW w:w="959" w:type="dxa"/>
          </w:tcPr>
          <w:p w:rsidR="004B2287" w:rsidRDefault="004B2287" w:rsidP="004B2287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984" w:type="dxa"/>
          </w:tcPr>
          <w:p w:rsidR="004B2287" w:rsidRDefault="004B2287" w:rsidP="004B2287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26-62</w:t>
            </w:r>
          </w:p>
        </w:tc>
        <w:tc>
          <w:tcPr>
            <w:tcW w:w="7054" w:type="dxa"/>
          </w:tcPr>
          <w:p w:rsidR="004B2287" w:rsidRDefault="004B2287" w:rsidP="004B2287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Мироненко Татьяна Андреевна, специалист 1 категории</w:t>
            </w:r>
          </w:p>
        </w:tc>
      </w:tr>
      <w:tr w:rsidR="004B2287" w:rsidTr="004B2287">
        <w:tc>
          <w:tcPr>
            <w:tcW w:w="959" w:type="dxa"/>
          </w:tcPr>
          <w:p w:rsidR="004B2287" w:rsidRDefault="004B2287" w:rsidP="004B2287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984" w:type="dxa"/>
          </w:tcPr>
          <w:p w:rsidR="004B2287" w:rsidRDefault="004B2287" w:rsidP="004B2287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26-63</w:t>
            </w:r>
          </w:p>
        </w:tc>
        <w:tc>
          <w:tcPr>
            <w:tcW w:w="7054" w:type="dxa"/>
          </w:tcPr>
          <w:p w:rsidR="004B2287" w:rsidRDefault="004B2287" w:rsidP="004B2287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Мироненко Олег Владимирович, заместитель главы</w:t>
            </w:r>
          </w:p>
        </w:tc>
      </w:tr>
      <w:tr w:rsidR="004B2287" w:rsidTr="004B2287">
        <w:tc>
          <w:tcPr>
            <w:tcW w:w="959" w:type="dxa"/>
          </w:tcPr>
          <w:p w:rsidR="004B2287" w:rsidRDefault="004B2287" w:rsidP="004B2287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</w:p>
        </w:tc>
        <w:tc>
          <w:tcPr>
            <w:tcW w:w="1984" w:type="dxa"/>
          </w:tcPr>
          <w:p w:rsidR="004B2287" w:rsidRDefault="004B2287" w:rsidP="004B2287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26-68</w:t>
            </w:r>
          </w:p>
        </w:tc>
        <w:tc>
          <w:tcPr>
            <w:tcW w:w="7054" w:type="dxa"/>
          </w:tcPr>
          <w:p w:rsidR="004B2287" w:rsidRDefault="004B2287" w:rsidP="004B2287">
            <w:pPr>
              <w:spacing w:line="276" w:lineRule="auto"/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Сюсюкина</w:t>
            </w:r>
            <w:proofErr w:type="spellEnd"/>
            <w:r>
              <w:rPr>
                <w:sz w:val="28"/>
                <w:szCs w:val="26"/>
              </w:rPr>
              <w:t xml:space="preserve"> Юлия Олеговна, ведущий специалист</w:t>
            </w:r>
          </w:p>
        </w:tc>
      </w:tr>
    </w:tbl>
    <w:p w:rsidR="004B2287" w:rsidRDefault="004B2287" w:rsidP="004B2287">
      <w:pPr>
        <w:spacing w:line="276" w:lineRule="auto"/>
        <w:jc w:val="both"/>
        <w:rPr>
          <w:sz w:val="28"/>
          <w:szCs w:val="26"/>
        </w:rPr>
      </w:pPr>
    </w:p>
    <w:p w:rsidR="004B2287" w:rsidRPr="004B2287" w:rsidRDefault="004B2287" w:rsidP="00767CB1">
      <w:pPr>
        <w:spacing w:line="276" w:lineRule="auto"/>
        <w:ind w:firstLine="567"/>
        <w:jc w:val="both"/>
        <w:rPr>
          <w:sz w:val="28"/>
          <w:szCs w:val="26"/>
          <w:u w:val="single"/>
        </w:rPr>
      </w:pPr>
    </w:p>
    <w:p w:rsidR="00767CB1" w:rsidRPr="004B2287" w:rsidRDefault="00767CB1" w:rsidP="00767CB1">
      <w:pPr>
        <w:spacing w:line="276" w:lineRule="auto"/>
        <w:ind w:firstLine="567"/>
        <w:jc w:val="both"/>
        <w:rPr>
          <w:sz w:val="28"/>
          <w:szCs w:val="26"/>
        </w:rPr>
      </w:pPr>
      <w:r w:rsidRPr="004B2287">
        <w:rPr>
          <w:sz w:val="28"/>
          <w:szCs w:val="26"/>
        </w:rPr>
        <w:t xml:space="preserve">2. </w:t>
      </w:r>
      <w:proofErr w:type="gramStart"/>
      <w:r w:rsidR="004B2287" w:rsidRPr="004B2287">
        <w:rPr>
          <w:sz w:val="28"/>
          <w:szCs w:val="26"/>
        </w:rPr>
        <w:t>Контроль за</w:t>
      </w:r>
      <w:proofErr w:type="gramEnd"/>
      <w:r w:rsidR="004B2287" w:rsidRPr="004B2287">
        <w:rPr>
          <w:sz w:val="28"/>
          <w:szCs w:val="26"/>
        </w:rPr>
        <w:t xml:space="preserve"> исполнением настоящего распоряжения оставляю за собой.</w:t>
      </w:r>
    </w:p>
    <w:p w:rsidR="00767CB1" w:rsidRPr="004B2287" w:rsidRDefault="00767CB1" w:rsidP="00767CB1">
      <w:pPr>
        <w:spacing w:line="276" w:lineRule="auto"/>
        <w:ind w:firstLine="567"/>
        <w:jc w:val="both"/>
        <w:rPr>
          <w:sz w:val="28"/>
          <w:szCs w:val="26"/>
        </w:rPr>
      </w:pPr>
      <w:r w:rsidRPr="004B2287">
        <w:rPr>
          <w:sz w:val="28"/>
          <w:szCs w:val="26"/>
        </w:rPr>
        <w:t xml:space="preserve">3. </w:t>
      </w:r>
      <w:r w:rsidR="004B2287" w:rsidRPr="004B2287">
        <w:rPr>
          <w:sz w:val="28"/>
          <w:szCs w:val="26"/>
        </w:rPr>
        <w:t>Настоящее распоря</w:t>
      </w:r>
      <w:r w:rsidR="004B2287">
        <w:rPr>
          <w:sz w:val="28"/>
          <w:szCs w:val="26"/>
        </w:rPr>
        <w:t xml:space="preserve">жение вступает в силу со дня </w:t>
      </w:r>
      <w:r w:rsidR="004B2287" w:rsidRPr="004B2287">
        <w:rPr>
          <w:sz w:val="28"/>
          <w:szCs w:val="26"/>
        </w:rPr>
        <w:t xml:space="preserve"> подписания.</w:t>
      </w:r>
    </w:p>
    <w:p w:rsidR="00AF103F" w:rsidRDefault="00AF103F" w:rsidP="00BE0109">
      <w:pPr>
        <w:jc w:val="center"/>
        <w:rPr>
          <w:b/>
          <w:sz w:val="28"/>
          <w:szCs w:val="28"/>
        </w:rPr>
      </w:pPr>
    </w:p>
    <w:p w:rsidR="00AF103F" w:rsidRDefault="00AF103F" w:rsidP="00BE0109">
      <w:pPr>
        <w:jc w:val="center"/>
        <w:rPr>
          <w:b/>
          <w:sz w:val="28"/>
          <w:szCs w:val="28"/>
        </w:rPr>
      </w:pPr>
    </w:p>
    <w:p w:rsidR="00F037E8" w:rsidRDefault="00F037E8" w:rsidP="007840F4">
      <w:pPr>
        <w:pStyle w:val="a3"/>
        <w:rPr>
          <w:rFonts w:ascii="Times New Roman" w:hAnsi="Times New Roman"/>
          <w:sz w:val="28"/>
        </w:rPr>
      </w:pPr>
    </w:p>
    <w:p w:rsidR="00AF103F" w:rsidRPr="00F037E8" w:rsidRDefault="00AF103F" w:rsidP="00F037E8">
      <w:pPr>
        <w:rPr>
          <w:sz w:val="28"/>
          <w:szCs w:val="28"/>
        </w:rPr>
      </w:pPr>
    </w:p>
    <w:p w:rsidR="00F037E8" w:rsidRDefault="00AF103F" w:rsidP="00F037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037E8" w:rsidRPr="00F037E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37E8" w:rsidRPr="00F037E8">
        <w:rPr>
          <w:sz w:val="28"/>
          <w:szCs w:val="28"/>
        </w:rPr>
        <w:t xml:space="preserve"> Нижнебаканского </w:t>
      </w:r>
      <w:proofErr w:type="gramStart"/>
      <w:r w:rsidR="00F037E8" w:rsidRPr="00F037E8">
        <w:rPr>
          <w:sz w:val="28"/>
          <w:szCs w:val="28"/>
        </w:rPr>
        <w:t>сельского</w:t>
      </w:r>
      <w:proofErr w:type="gramEnd"/>
      <w:r w:rsidR="00F037E8" w:rsidRPr="00F037E8">
        <w:rPr>
          <w:sz w:val="28"/>
          <w:szCs w:val="28"/>
        </w:rPr>
        <w:t xml:space="preserve"> </w:t>
      </w:r>
    </w:p>
    <w:p w:rsidR="00E025A9" w:rsidRDefault="00F037E8" w:rsidP="00F037E8">
      <w:pPr>
        <w:rPr>
          <w:sz w:val="28"/>
          <w:szCs w:val="28"/>
        </w:rPr>
      </w:pPr>
      <w:r w:rsidRPr="00F037E8"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103F">
        <w:rPr>
          <w:sz w:val="28"/>
          <w:szCs w:val="28"/>
        </w:rPr>
        <w:t xml:space="preserve">           </w:t>
      </w:r>
      <w:proofErr w:type="spellStart"/>
      <w:r w:rsidR="00AF103F">
        <w:rPr>
          <w:sz w:val="28"/>
          <w:szCs w:val="28"/>
        </w:rPr>
        <w:t>И.И.Гернеший</w:t>
      </w:r>
      <w:proofErr w:type="spellEnd"/>
    </w:p>
    <w:p w:rsidR="00E025A9" w:rsidRPr="00E025A9" w:rsidRDefault="00E025A9" w:rsidP="00E025A9">
      <w:pPr>
        <w:rPr>
          <w:sz w:val="28"/>
          <w:szCs w:val="28"/>
        </w:rPr>
      </w:pPr>
    </w:p>
    <w:p w:rsidR="00E025A9" w:rsidRPr="00E025A9" w:rsidRDefault="00E025A9" w:rsidP="00E025A9">
      <w:pPr>
        <w:rPr>
          <w:sz w:val="28"/>
          <w:szCs w:val="28"/>
        </w:rPr>
      </w:pPr>
    </w:p>
    <w:p w:rsidR="00E025A9" w:rsidRDefault="00E025A9" w:rsidP="00E025A9">
      <w:pPr>
        <w:rPr>
          <w:sz w:val="28"/>
          <w:szCs w:val="28"/>
        </w:rPr>
      </w:pPr>
    </w:p>
    <w:sectPr w:rsidR="00E025A9" w:rsidSect="00521A4C">
      <w:pgSz w:w="11907" w:h="16840" w:code="9"/>
      <w:pgMar w:top="993" w:right="708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12CD9"/>
    <w:rsid w:val="000F5D03"/>
    <w:rsid w:val="00167E1C"/>
    <w:rsid w:val="00184351"/>
    <w:rsid w:val="001A0C27"/>
    <w:rsid w:val="001A20BB"/>
    <w:rsid w:val="001D37E9"/>
    <w:rsid w:val="001E6283"/>
    <w:rsid w:val="00262D19"/>
    <w:rsid w:val="002852DE"/>
    <w:rsid w:val="002B4199"/>
    <w:rsid w:val="002D5861"/>
    <w:rsid w:val="002E5A70"/>
    <w:rsid w:val="003446C3"/>
    <w:rsid w:val="00417047"/>
    <w:rsid w:val="00424D6F"/>
    <w:rsid w:val="00484FAA"/>
    <w:rsid w:val="00493F49"/>
    <w:rsid w:val="004B2287"/>
    <w:rsid w:val="004D2B86"/>
    <w:rsid w:val="004D3909"/>
    <w:rsid w:val="004D6F4C"/>
    <w:rsid w:val="00521A4C"/>
    <w:rsid w:val="00523B31"/>
    <w:rsid w:val="0056531C"/>
    <w:rsid w:val="005707AB"/>
    <w:rsid w:val="005B1082"/>
    <w:rsid w:val="005E2386"/>
    <w:rsid w:val="006328E8"/>
    <w:rsid w:val="00664C1D"/>
    <w:rsid w:val="0076564A"/>
    <w:rsid w:val="00767CB1"/>
    <w:rsid w:val="007840F4"/>
    <w:rsid w:val="007C422C"/>
    <w:rsid w:val="0087260E"/>
    <w:rsid w:val="008A6058"/>
    <w:rsid w:val="008F3D08"/>
    <w:rsid w:val="009344C7"/>
    <w:rsid w:val="00A37F71"/>
    <w:rsid w:val="00A869F7"/>
    <w:rsid w:val="00AF103F"/>
    <w:rsid w:val="00B44887"/>
    <w:rsid w:val="00BC5B79"/>
    <w:rsid w:val="00BC7204"/>
    <w:rsid w:val="00BD4B38"/>
    <w:rsid w:val="00BE0109"/>
    <w:rsid w:val="00BF4C13"/>
    <w:rsid w:val="00C03180"/>
    <w:rsid w:val="00C76CAE"/>
    <w:rsid w:val="00CE74CC"/>
    <w:rsid w:val="00CF28C8"/>
    <w:rsid w:val="00D93DA9"/>
    <w:rsid w:val="00DA5145"/>
    <w:rsid w:val="00DC21B3"/>
    <w:rsid w:val="00DE39F0"/>
    <w:rsid w:val="00DF5585"/>
    <w:rsid w:val="00E011D0"/>
    <w:rsid w:val="00E025A9"/>
    <w:rsid w:val="00E06093"/>
    <w:rsid w:val="00E507D4"/>
    <w:rsid w:val="00E767EC"/>
    <w:rsid w:val="00EB3065"/>
    <w:rsid w:val="00EE7583"/>
    <w:rsid w:val="00EF541E"/>
    <w:rsid w:val="00EF6685"/>
    <w:rsid w:val="00F037E8"/>
    <w:rsid w:val="00F06972"/>
    <w:rsid w:val="00F341CF"/>
    <w:rsid w:val="00F80262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AA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67C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AA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67C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Nadegda</cp:lastModifiedBy>
  <cp:revision>6</cp:revision>
  <cp:lastPrinted>2021-09-16T07:01:00Z</cp:lastPrinted>
  <dcterms:created xsi:type="dcterms:W3CDTF">2021-09-16T06:54:00Z</dcterms:created>
  <dcterms:modified xsi:type="dcterms:W3CDTF">2023-01-10T07:26:00Z</dcterms:modified>
</cp:coreProperties>
</file>