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B" w:rsidRDefault="00900C1B" w:rsidP="00900C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2" name="Рисунок 2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1B" w:rsidRDefault="00900C1B" w:rsidP="00900C1B">
      <w:pPr>
        <w:rPr>
          <w:rFonts w:ascii="Times New Roman" w:hAnsi="Times New Roman"/>
          <w:sz w:val="16"/>
          <w:szCs w:val="16"/>
        </w:rPr>
      </w:pPr>
    </w:p>
    <w:p w:rsidR="00900C1B" w:rsidRDefault="00900C1B" w:rsidP="00900C1B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900C1B" w:rsidRDefault="00900C1B" w:rsidP="00900C1B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900C1B" w:rsidRDefault="0077799C" w:rsidP="00900C1B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15.11.2017</w:t>
      </w:r>
      <w:r>
        <w:rPr>
          <w:rFonts w:ascii="Times New Roman" w:hAnsi="Times New Roman"/>
          <w:sz w:val="28"/>
          <w:szCs w:val="28"/>
        </w:rPr>
        <w:tab/>
        <w:t xml:space="preserve"> № 213</w:t>
      </w:r>
    </w:p>
    <w:p w:rsidR="000360C0" w:rsidRDefault="00900C1B" w:rsidP="005359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Нижнебаканская</w:t>
      </w:r>
    </w:p>
    <w:p w:rsidR="0024693D" w:rsidRPr="0053593D" w:rsidRDefault="0024693D" w:rsidP="0053593D">
      <w:pPr>
        <w:jc w:val="center"/>
        <w:rPr>
          <w:rFonts w:ascii="Times New Roman" w:hAnsi="Times New Roman"/>
          <w:sz w:val="26"/>
          <w:szCs w:val="26"/>
        </w:rPr>
      </w:pPr>
    </w:p>
    <w:p w:rsidR="002C3511" w:rsidRPr="00900C1B" w:rsidRDefault="00236B04" w:rsidP="005359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2C3511" w:rsidRPr="00900C1B">
        <w:rPr>
          <w:rFonts w:ascii="Times New Roman" w:hAnsi="Times New Roman" w:cs="Times New Roman"/>
          <w:b/>
          <w:sz w:val="27"/>
          <w:szCs w:val="27"/>
        </w:rPr>
        <w:t>Об утверждении переч</w:t>
      </w:r>
      <w:r w:rsidR="00900C1B" w:rsidRPr="00900C1B">
        <w:rPr>
          <w:rFonts w:ascii="Times New Roman" w:hAnsi="Times New Roman" w:cs="Times New Roman"/>
          <w:b/>
          <w:sz w:val="27"/>
          <w:szCs w:val="27"/>
        </w:rPr>
        <w:t xml:space="preserve">ня муниципальных услуг, а также </w:t>
      </w:r>
      <w:r w:rsidR="002C3511" w:rsidRPr="00900C1B">
        <w:rPr>
          <w:rFonts w:ascii="Times New Roman" w:hAnsi="Times New Roman" w:cs="Times New Roman"/>
          <w:b/>
          <w:sz w:val="27"/>
          <w:szCs w:val="27"/>
        </w:rPr>
        <w:t xml:space="preserve">государственных услуг, в предоставлении которых участвуют отраслевые (функциональные) органы администрации </w:t>
      </w:r>
      <w:r w:rsidR="00900C1B" w:rsidRPr="00900C1B">
        <w:rPr>
          <w:rFonts w:ascii="Times New Roman" w:hAnsi="Times New Roman" w:cs="Times New Roman"/>
          <w:b/>
          <w:sz w:val="27"/>
          <w:szCs w:val="27"/>
        </w:rPr>
        <w:t>Нижнебаканского</w:t>
      </w:r>
      <w:r w:rsidR="002C3511" w:rsidRPr="00900C1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</w:t>
      </w:r>
      <w:r w:rsidR="00900C1B" w:rsidRPr="00900C1B">
        <w:rPr>
          <w:rFonts w:ascii="Times New Roman" w:hAnsi="Times New Roman" w:cs="Times New Roman"/>
          <w:b/>
          <w:sz w:val="27"/>
          <w:szCs w:val="27"/>
        </w:rPr>
        <w:t>Нижнебаканского</w:t>
      </w:r>
      <w:r w:rsidR="002C3511" w:rsidRPr="00900C1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района»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4693D" w:rsidRPr="00900C1B" w:rsidRDefault="0024693D" w:rsidP="002C3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3511" w:rsidRPr="00900C1B" w:rsidRDefault="002C3511" w:rsidP="00BA11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900C1B">
        <w:rPr>
          <w:rFonts w:ascii="Times New Roman" w:hAnsi="Times New Roman" w:cs="Times New Roman"/>
          <w:sz w:val="27"/>
          <w:szCs w:val="27"/>
          <w:lang w:eastAsia="ar-SA"/>
        </w:rPr>
        <w:t xml:space="preserve">В целях обеспечения информационной открытости деятельности администрации </w:t>
      </w:r>
      <w:r w:rsidR="00900C1B" w:rsidRPr="00900C1B">
        <w:rPr>
          <w:rFonts w:ascii="Times New Roman" w:hAnsi="Times New Roman" w:cs="Times New Roman"/>
          <w:sz w:val="27"/>
          <w:szCs w:val="27"/>
          <w:lang w:eastAsia="ar-SA"/>
        </w:rPr>
        <w:t>Нижнебаканского</w:t>
      </w:r>
      <w:r w:rsidRPr="00900C1B">
        <w:rPr>
          <w:rFonts w:ascii="Times New Roman" w:hAnsi="Times New Roman" w:cs="Times New Roman"/>
          <w:sz w:val="27"/>
          <w:szCs w:val="27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900C1B">
        <w:rPr>
          <w:rFonts w:ascii="Times New Roman" w:hAnsi="Times New Roman" w:cs="Times New Roman"/>
          <w:sz w:val="27"/>
          <w:szCs w:val="27"/>
          <w:lang w:eastAsia="ar-SA"/>
        </w:rPr>
        <w:t xml:space="preserve"> местного самоуправления»,   </w:t>
      </w:r>
      <w:proofErr w:type="gramStart"/>
      <w:r w:rsidRPr="00900C1B">
        <w:rPr>
          <w:rFonts w:ascii="Times New Roman" w:hAnsi="Times New Roman" w:cs="Times New Roman"/>
          <w:sz w:val="27"/>
          <w:szCs w:val="27"/>
          <w:lang w:eastAsia="ar-SA"/>
        </w:rPr>
        <w:t>п</w:t>
      </w:r>
      <w:proofErr w:type="gramEnd"/>
      <w:r w:rsidRPr="00900C1B">
        <w:rPr>
          <w:rFonts w:ascii="Times New Roman" w:hAnsi="Times New Roman" w:cs="Times New Roman"/>
          <w:sz w:val="27"/>
          <w:szCs w:val="27"/>
          <w:lang w:eastAsia="ar-SA"/>
        </w:rPr>
        <w:t xml:space="preserve"> о с т а н о в л я ю:</w:t>
      </w:r>
    </w:p>
    <w:p w:rsidR="002C3511" w:rsidRDefault="0053593D" w:rsidP="00BA1184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Утвердить перечень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услуг </w:t>
      </w:r>
      <w:r w:rsidR="00236B04" w:rsidRPr="00236B04">
        <w:rPr>
          <w:rFonts w:ascii="Times New Roman" w:hAnsi="Times New Roman" w:cs="Times New Roman"/>
          <w:sz w:val="27"/>
          <w:szCs w:val="27"/>
        </w:rPr>
        <w:t>администрации Нижнебаканского сельского поселения Крымского района,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Нижнебаканского сельского поселения Крымского района»</w:t>
      </w:r>
      <w:r w:rsidR="00236B0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(приложение).</w:t>
      </w:r>
    </w:p>
    <w:p w:rsidR="0024693D" w:rsidRPr="00900C1B" w:rsidRDefault="0024693D" w:rsidP="00BA1184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Постановление администрации Нижнебаканского сельского поселения Крымског</w:t>
      </w:r>
      <w:r w:rsidR="0077799C">
        <w:rPr>
          <w:rFonts w:ascii="Times New Roman" w:hAnsi="Times New Roman" w:cs="Times New Roman"/>
          <w:sz w:val="27"/>
          <w:szCs w:val="27"/>
        </w:rPr>
        <w:t>о района от 08.07.2016 года № 166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4693D">
        <w:rPr>
          <w:rFonts w:ascii="Times New Roman" w:hAnsi="Times New Roman" w:cs="Times New Roman"/>
          <w:sz w:val="27"/>
          <w:szCs w:val="27"/>
        </w:rPr>
        <w:t xml:space="preserve">«Об утверждении перечня муниципальных услуг, а также государственных услуг, в предоставлении которых участвуют отраслевые (функциональные) органы </w:t>
      </w:r>
      <w:r w:rsidRPr="0024693D">
        <w:rPr>
          <w:rFonts w:ascii="Times New Roman" w:hAnsi="Times New Roman" w:cs="Times New Roman"/>
          <w:sz w:val="27"/>
          <w:szCs w:val="27"/>
        </w:rPr>
        <w:lastRenderedPageBreak/>
        <w:t>администрации Нижнебаканского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Нижнебаканского сельского поселения Крымского</w:t>
      </w:r>
      <w:proofErr w:type="gramEnd"/>
      <w:r w:rsidRPr="0024693D">
        <w:rPr>
          <w:rFonts w:ascii="Times New Roman" w:hAnsi="Times New Roman" w:cs="Times New Roman"/>
          <w:sz w:val="27"/>
          <w:szCs w:val="27"/>
        </w:rPr>
        <w:t xml:space="preserve"> района»</w:t>
      </w:r>
      <w:r>
        <w:rPr>
          <w:rFonts w:ascii="Times New Roman" w:hAnsi="Times New Roman" w:cs="Times New Roman"/>
          <w:sz w:val="27"/>
          <w:szCs w:val="27"/>
        </w:rPr>
        <w:t xml:space="preserve"> считать утратившим силу.</w:t>
      </w:r>
    </w:p>
    <w:p w:rsidR="002C3511" w:rsidRPr="00900C1B" w:rsidRDefault="002C3511" w:rsidP="00BA1184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00C1B">
        <w:rPr>
          <w:rFonts w:ascii="Times New Roman" w:hAnsi="Times New Roman" w:cs="Times New Roman"/>
          <w:sz w:val="27"/>
          <w:szCs w:val="27"/>
          <w:lang w:eastAsia="ar-SA"/>
        </w:rPr>
        <w:t xml:space="preserve">Постановление вступает в силу со дня его подписания.     </w:t>
      </w:r>
    </w:p>
    <w:p w:rsidR="002C3511" w:rsidRPr="00900C1B" w:rsidRDefault="002C3511" w:rsidP="002C3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24693D" w:rsidRPr="00900C1B" w:rsidRDefault="0024693D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F704A" w:rsidRDefault="0077799C" w:rsidP="002C351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Главв</w:t>
      </w:r>
      <w:proofErr w:type="spellEnd"/>
      <w:r w:rsidR="002C3511" w:rsidRPr="00900C1B">
        <w:rPr>
          <w:rFonts w:ascii="Times New Roman" w:hAnsi="Times New Roman"/>
          <w:sz w:val="27"/>
          <w:szCs w:val="27"/>
        </w:rPr>
        <w:t xml:space="preserve"> </w:t>
      </w:r>
    </w:p>
    <w:p w:rsidR="002C3511" w:rsidRPr="00900C1B" w:rsidRDefault="00900C1B" w:rsidP="002C351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>Нижнебаканского</w:t>
      </w:r>
      <w:r w:rsidR="002C3511" w:rsidRPr="00900C1B">
        <w:rPr>
          <w:rFonts w:ascii="Times New Roman" w:hAnsi="Times New Roman"/>
          <w:sz w:val="27"/>
          <w:szCs w:val="27"/>
        </w:rPr>
        <w:t xml:space="preserve"> сельского </w:t>
      </w:r>
    </w:p>
    <w:p w:rsidR="000F704A" w:rsidRPr="0053593D" w:rsidRDefault="002C3511" w:rsidP="0053593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поселения  Крымского  района                                                           </w:t>
      </w:r>
      <w:proofErr w:type="spellStart"/>
      <w:r w:rsidR="00236B04">
        <w:rPr>
          <w:rFonts w:ascii="Times New Roman" w:hAnsi="Times New Roman"/>
          <w:sz w:val="27"/>
          <w:szCs w:val="27"/>
        </w:rPr>
        <w:t>И.И.Гернеший</w:t>
      </w:r>
      <w:proofErr w:type="spellEnd"/>
      <w:r w:rsidR="00900C1B">
        <w:rPr>
          <w:rFonts w:ascii="Times New Roman" w:hAnsi="Times New Roman"/>
          <w:bCs/>
          <w:sz w:val="27"/>
          <w:szCs w:val="27"/>
        </w:rPr>
        <w:t xml:space="preserve">             </w:t>
      </w:r>
    </w:p>
    <w:p w:rsidR="000F704A" w:rsidRDefault="000F704A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04A" w:rsidRDefault="000F704A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04A" w:rsidRDefault="000F704A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3D" w:rsidRDefault="0024693D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3511" w:rsidRPr="00A51333" w:rsidRDefault="00900C1B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Нижнебаканского</w:t>
      </w:r>
      <w:r w:rsidR="002C3511" w:rsidRPr="00A513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2C3511" w:rsidRPr="00A51333" w:rsidRDefault="00A51333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704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7799C">
        <w:rPr>
          <w:rFonts w:ascii="Times New Roman" w:eastAsia="Times New Roman" w:hAnsi="Times New Roman" w:cs="Times New Roman"/>
          <w:sz w:val="24"/>
          <w:szCs w:val="24"/>
        </w:rPr>
        <w:t>15.11.2017 № 213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9B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2C351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, а также государственных услуг, в предоставлении которых участвует  администрация  </w:t>
      </w:r>
      <w:r w:rsidR="00900C1B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264"/>
        <w:gridCol w:w="236"/>
      </w:tblGrid>
      <w:tr w:rsidR="002C3511" w:rsidRPr="002C3511" w:rsidTr="002C351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1" w:rsidRPr="002C3511" w:rsidRDefault="002C3511" w:rsidP="002C3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511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муниципальной услуги (функции)</w:t>
            </w:r>
          </w:p>
        </w:tc>
      </w:tr>
      <w:tr w:rsidR="0053593D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D" w:rsidRPr="002C3511" w:rsidRDefault="0053593D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93D" w:rsidRDefault="00F423C6" w:rsidP="007779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  <w:r w:rsidR="008B1F1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D" w:rsidRPr="002C3511" w:rsidRDefault="0053593D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93D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D" w:rsidRPr="002C3511" w:rsidRDefault="0053593D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93D" w:rsidRDefault="00EC786A" w:rsidP="007779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Предоставление копий правовый актов администрации Нижнебаканского сельского поселения Крымского района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D" w:rsidRPr="002C3511" w:rsidRDefault="0053593D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93D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D" w:rsidRPr="002C3511" w:rsidRDefault="0053593D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93D" w:rsidRDefault="00EC786A" w:rsidP="007779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Предоставление выписки их похозяйственной книги</w:t>
            </w:r>
            <w:r w:rsidR="008B1F1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D" w:rsidRPr="002C3511" w:rsidRDefault="0053593D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93D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D" w:rsidRPr="002C3511" w:rsidRDefault="0053593D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93D" w:rsidRDefault="00EC786A" w:rsidP="007779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Выдача порубочного билета на территории Нижнебаканского сельского поселения Крымского района</w:t>
            </w:r>
            <w:r w:rsidR="008B1F1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D" w:rsidRPr="002C3511" w:rsidRDefault="0053593D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86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6A" w:rsidRPr="002C3511" w:rsidRDefault="00EC786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86A" w:rsidRDefault="00EC786A" w:rsidP="007779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Выдача разрешения (ордера) на проведение земляных работ на территории общего пользования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6A" w:rsidRPr="002C3511" w:rsidRDefault="00EC786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C3511" w:rsidRPr="002C3511" w:rsidRDefault="002C3511" w:rsidP="002C3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4A" w:rsidRDefault="000F704A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4A" w:rsidRDefault="000F704A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4A" w:rsidRPr="002C3511" w:rsidRDefault="000F704A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4A" w:rsidRDefault="0077799C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704A">
        <w:rPr>
          <w:rFonts w:ascii="Times New Roman" w:hAnsi="Times New Roman"/>
          <w:sz w:val="28"/>
          <w:szCs w:val="28"/>
        </w:rPr>
        <w:t xml:space="preserve"> </w:t>
      </w:r>
    </w:p>
    <w:p w:rsidR="000F704A" w:rsidRDefault="000F704A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Нижнебаканского сельского поселения </w:t>
      </w:r>
    </w:p>
    <w:p w:rsidR="002C3511" w:rsidRDefault="000F704A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И.И.Гернеший</w:t>
      </w:r>
      <w:proofErr w:type="spellEnd"/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943" w:rsidRDefault="009B2943" w:rsidP="009B2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Pr="0077799C" w:rsidRDefault="009B2943" w:rsidP="00777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9B2943" w:rsidRPr="0077799C" w:rsidSect="00900C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84BCD"/>
    <w:rsid w:val="00090345"/>
    <w:rsid w:val="000A6E00"/>
    <w:rsid w:val="000B6413"/>
    <w:rsid w:val="000C103B"/>
    <w:rsid w:val="000C305A"/>
    <w:rsid w:val="000F704A"/>
    <w:rsid w:val="001000ED"/>
    <w:rsid w:val="001157A2"/>
    <w:rsid w:val="001333BF"/>
    <w:rsid w:val="0013603F"/>
    <w:rsid w:val="00144BD0"/>
    <w:rsid w:val="00146898"/>
    <w:rsid w:val="001515E8"/>
    <w:rsid w:val="00156784"/>
    <w:rsid w:val="001674EC"/>
    <w:rsid w:val="00170C94"/>
    <w:rsid w:val="00174C37"/>
    <w:rsid w:val="001A5D7A"/>
    <w:rsid w:val="001F00EF"/>
    <w:rsid w:val="001F0136"/>
    <w:rsid w:val="001F2553"/>
    <w:rsid w:val="002071B5"/>
    <w:rsid w:val="00236B04"/>
    <w:rsid w:val="0024029E"/>
    <w:rsid w:val="0024693D"/>
    <w:rsid w:val="00246986"/>
    <w:rsid w:val="002550B2"/>
    <w:rsid w:val="00281D19"/>
    <w:rsid w:val="00292FDA"/>
    <w:rsid w:val="002A3694"/>
    <w:rsid w:val="002A3D5F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C05C8"/>
    <w:rsid w:val="004E0B81"/>
    <w:rsid w:val="004E4288"/>
    <w:rsid w:val="004F4FFE"/>
    <w:rsid w:val="00500BB6"/>
    <w:rsid w:val="00507F5E"/>
    <w:rsid w:val="00534F74"/>
    <w:rsid w:val="0053593D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7799C"/>
    <w:rsid w:val="0078414D"/>
    <w:rsid w:val="007B1639"/>
    <w:rsid w:val="007C5B50"/>
    <w:rsid w:val="007E28A8"/>
    <w:rsid w:val="0080795C"/>
    <w:rsid w:val="008104E2"/>
    <w:rsid w:val="00837C71"/>
    <w:rsid w:val="00855CA1"/>
    <w:rsid w:val="008A5A43"/>
    <w:rsid w:val="008B1D3C"/>
    <w:rsid w:val="008B1F1F"/>
    <w:rsid w:val="008B2064"/>
    <w:rsid w:val="008D2D43"/>
    <w:rsid w:val="008F1335"/>
    <w:rsid w:val="00900C1B"/>
    <w:rsid w:val="00901F2D"/>
    <w:rsid w:val="00967795"/>
    <w:rsid w:val="009831CB"/>
    <w:rsid w:val="009B0713"/>
    <w:rsid w:val="009B2943"/>
    <w:rsid w:val="009D1C06"/>
    <w:rsid w:val="009E0E77"/>
    <w:rsid w:val="009E5039"/>
    <w:rsid w:val="009F6602"/>
    <w:rsid w:val="00A03B93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D1CBC"/>
    <w:rsid w:val="00AD28AA"/>
    <w:rsid w:val="00AD75B7"/>
    <w:rsid w:val="00B35558"/>
    <w:rsid w:val="00B47F6C"/>
    <w:rsid w:val="00B50B83"/>
    <w:rsid w:val="00B50BEE"/>
    <w:rsid w:val="00B85F5F"/>
    <w:rsid w:val="00BA1184"/>
    <w:rsid w:val="00BA7AA0"/>
    <w:rsid w:val="00BB6EAA"/>
    <w:rsid w:val="00BC1325"/>
    <w:rsid w:val="00BC6B29"/>
    <w:rsid w:val="00BC755A"/>
    <w:rsid w:val="00BD4A39"/>
    <w:rsid w:val="00BE62FA"/>
    <w:rsid w:val="00BF516D"/>
    <w:rsid w:val="00C42965"/>
    <w:rsid w:val="00C5346A"/>
    <w:rsid w:val="00C57438"/>
    <w:rsid w:val="00CB715A"/>
    <w:rsid w:val="00CC1087"/>
    <w:rsid w:val="00CD561C"/>
    <w:rsid w:val="00D13379"/>
    <w:rsid w:val="00D13827"/>
    <w:rsid w:val="00D26993"/>
    <w:rsid w:val="00D4212B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EC786A"/>
    <w:rsid w:val="00F00DBD"/>
    <w:rsid w:val="00F062A5"/>
    <w:rsid w:val="00F07910"/>
    <w:rsid w:val="00F1020A"/>
    <w:rsid w:val="00F2001C"/>
    <w:rsid w:val="00F27EE9"/>
    <w:rsid w:val="00F3380D"/>
    <w:rsid w:val="00F33EC1"/>
    <w:rsid w:val="00F423C6"/>
    <w:rsid w:val="00F528FA"/>
    <w:rsid w:val="00F879C2"/>
    <w:rsid w:val="00FA28EF"/>
    <w:rsid w:val="00FA6E69"/>
    <w:rsid w:val="00FE23C3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105</cp:revision>
  <cp:lastPrinted>2017-11-21T11:56:00Z</cp:lastPrinted>
  <dcterms:created xsi:type="dcterms:W3CDTF">2009-08-09T09:24:00Z</dcterms:created>
  <dcterms:modified xsi:type="dcterms:W3CDTF">2017-11-21T11:57:00Z</dcterms:modified>
</cp:coreProperties>
</file>